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60" w:rsidRDefault="00C36660">
      <w:pPr>
        <w:rPr>
          <w:sz w:val="28"/>
          <w:szCs w:val="28"/>
        </w:rPr>
      </w:pPr>
    </w:p>
    <w:p w:rsidR="00C36660" w:rsidRPr="008B2D14" w:rsidRDefault="00C36660">
      <w:pPr>
        <w:rPr>
          <w:b/>
          <w:bCs/>
          <w:sz w:val="28"/>
          <w:szCs w:val="28"/>
        </w:rPr>
      </w:pPr>
    </w:p>
    <w:p w:rsidR="00650CEF" w:rsidRPr="008B2D14" w:rsidRDefault="00F56958">
      <w:pPr>
        <w:rPr>
          <w:b/>
          <w:bCs/>
          <w:sz w:val="28"/>
          <w:szCs w:val="28"/>
        </w:rPr>
      </w:pPr>
      <w:r w:rsidRPr="008B2D14">
        <w:rPr>
          <w:b/>
          <w:bCs/>
          <w:sz w:val="28"/>
          <w:szCs w:val="28"/>
        </w:rPr>
        <w:t>CMS Leaves Us Asking, What Pain?</w:t>
      </w:r>
    </w:p>
    <w:p w:rsidR="00C36660" w:rsidRPr="00C148FF" w:rsidRDefault="00C36660">
      <w:pPr>
        <w:rPr>
          <w:sz w:val="28"/>
          <w:szCs w:val="28"/>
        </w:rPr>
      </w:pPr>
    </w:p>
    <w:p w:rsidR="00F56958" w:rsidRPr="008B2D14" w:rsidRDefault="00F56958">
      <w:pPr>
        <w:rPr>
          <w:sz w:val="24"/>
          <w:szCs w:val="24"/>
        </w:rPr>
      </w:pPr>
      <w:r w:rsidRPr="008B2D14">
        <w:rPr>
          <w:sz w:val="24"/>
          <w:szCs w:val="24"/>
        </w:rPr>
        <w:t>The Centers for Medicare and Medicaid Services (CMS) has created a momentum in quality for Post-Acute Care (PAC) providers. The gold standard in measuring quality of care in a nursing facility is Nursing Home Compare’s</w:t>
      </w:r>
      <w:bookmarkStart w:id="0" w:name="_GoBack"/>
      <w:bookmarkEnd w:id="0"/>
      <w:r w:rsidRPr="008B2D14">
        <w:rPr>
          <w:sz w:val="24"/>
          <w:szCs w:val="24"/>
        </w:rPr>
        <w:t xml:space="preserve"> (NHC) Five-star Quality Rating System. One of the domains in the system is the Quality Measure</w:t>
      </w:r>
      <w:r w:rsidR="00F64301" w:rsidRPr="008B2D14">
        <w:rPr>
          <w:sz w:val="24"/>
          <w:szCs w:val="24"/>
        </w:rPr>
        <w:t>s</w:t>
      </w:r>
      <w:r w:rsidRPr="008B2D14">
        <w:rPr>
          <w:sz w:val="24"/>
          <w:szCs w:val="24"/>
        </w:rPr>
        <w:t xml:space="preserve"> (QM) Domain. This domain is important because it can influence a facility’s overall star rating; scoring five stars in the QM Domain adds a star to the overall rating whereas scoring one star subtracts a star from the overall rating. </w:t>
      </w:r>
    </w:p>
    <w:p w:rsidR="00F56958" w:rsidRPr="008B2D14" w:rsidRDefault="00F56958">
      <w:pPr>
        <w:rPr>
          <w:sz w:val="24"/>
          <w:szCs w:val="24"/>
        </w:rPr>
      </w:pPr>
      <w:r w:rsidRPr="008B2D14">
        <w:rPr>
          <w:sz w:val="24"/>
          <w:szCs w:val="24"/>
        </w:rPr>
        <w:t>On September 4,  2019 the MDS 3.0 Quality Measure User’s Manual was updated to version 12.1 effective 10/1/19</w:t>
      </w:r>
      <w:r w:rsidR="00C148FF" w:rsidRPr="008B2D14">
        <w:rPr>
          <w:sz w:val="24"/>
          <w:szCs w:val="24"/>
        </w:rPr>
        <w:t xml:space="preserve"> accessible</w:t>
      </w:r>
      <w:r w:rsidR="00A420E7" w:rsidRPr="008B2D14">
        <w:rPr>
          <w:sz w:val="24"/>
          <w:szCs w:val="24"/>
        </w:rPr>
        <w:t xml:space="preserve"> </w:t>
      </w:r>
      <w:hyperlink r:id="rId7" w:history="1">
        <w:r w:rsidR="00A420E7" w:rsidRPr="008B2D14">
          <w:rPr>
            <w:rStyle w:val="Hyperlink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here</w:t>
        </w:r>
      </w:hyperlink>
      <w:r w:rsidR="00B36EBD" w:rsidRPr="008B2D14">
        <w:rPr>
          <w:sz w:val="24"/>
          <w:szCs w:val="24"/>
        </w:rPr>
        <w:t>.</w:t>
      </w:r>
      <w:r w:rsidRPr="008B2D14">
        <w:rPr>
          <w:sz w:val="24"/>
          <w:szCs w:val="24"/>
        </w:rPr>
        <w:t xml:space="preserve"> In this version both the Short</w:t>
      </w:r>
      <w:r w:rsidR="00C407E3" w:rsidRPr="008B2D14">
        <w:rPr>
          <w:sz w:val="24"/>
          <w:szCs w:val="24"/>
        </w:rPr>
        <w:t xml:space="preserve"> and Long</w:t>
      </w:r>
      <w:r w:rsidRPr="008B2D14">
        <w:rPr>
          <w:sz w:val="24"/>
          <w:szCs w:val="24"/>
        </w:rPr>
        <w:t xml:space="preserve">-Stay pain measures: Percent of Residents Who Self-Report Moderate to Severe Pain were affected. A footnote was added indicating these measures would no longer be reported on NHC implying the measures would not be used to calculate the QM Domain of the Five-Star Quality Rating System. </w:t>
      </w:r>
      <w:r w:rsidR="0078374D" w:rsidRPr="008B2D14">
        <w:rPr>
          <w:sz w:val="24"/>
          <w:szCs w:val="24"/>
        </w:rPr>
        <w:t>(I</w:t>
      </w:r>
      <w:r w:rsidRPr="008B2D14">
        <w:rPr>
          <w:sz w:val="24"/>
          <w:szCs w:val="24"/>
        </w:rPr>
        <w:t>n an email clarification, CMS indicated there will be more information in an upcoming memorandum</w:t>
      </w:r>
      <w:r w:rsidR="0078374D" w:rsidRPr="008B2D14">
        <w:rPr>
          <w:sz w:val="24"/>
          <w:szCs w:val="24"/>
        </w:rPr>
        <w:t>.</w:t>
      </w:r>
      <w:r w:rsidRPr="008B2D14">
        <w:rPr>
          <w:sz w:val="24"/>
          <w:szCs w:val="24"/>
        </w:rPr>
        <w:t>)</w:t>
      </w:r>
    </w:p>
    <w:p w:rsidR="00F56958" w:rsidRPr="008B2D14" w:rsidRDefault="00AC57D5">
      <w:pPr>
        <w:rPr>
          <w:sz w:val="24"/>
          <w:szCs w:val="24"/>
        </w:rPr>
      </w:pPr>
      <w:r w:rsidRPr="008B2D14">
        <w:rPr>
          <w:sz w:val="24"/>
          <w:szCs w:val="24"/>
        </w:rPr>
        <w:t>Together</w:t>
      </w:r>
      <w:r w:rsidR="00C36660" w:rsidRPr="008B2D14">
        <w:rPr>
          <w:sz w:val="24"/>
          <w:szCs w:val="24"/>
        </w:rPr>
        <w:t>,</w:t>
      </w:r>
      <w:r w:rsidRPr="008B2D14">
        <w:rPr>
          <w:sz w:val="24"/>
          <w:szCs w:val="24"/>
        </w:rPr>
        <w:t xml:space="preserve"> t</w:t>
      </w:r>
      <w:r w:rsidR="00F56958" w:rsidRPr="008B2D14">
        <w:rPr>
          <w:sz w:val="24"/>
          <w:szCs w:val="24"/>
        </w:rPr>
        <w:t xml:space="preserve">he pain measures represent a range of 40 – 200 possible points </w:t>
      </w:r>
      <w:r w:rsidR="00CD20F2" w:rsidRPr="008B2D14">
        <w:rPr>
          <w:sz w:val="24"/>
          <w:szCs w:val="24"/>
        </w:rPr>
        <w:t>removed</w:t>
      </w:r>
      <w:r w:rsidR="00F56958" w:rsidRPr="008B2D14">
        <w:rPr>
          <w:sz w:val="24"/>
          <w:szCs w:val="24"/>
        </w:rPr>
        <w:t xml:space="preserve"> from the </w:t>
      </w:r>
      <w:r w:rsidR="00B36EBD" w:rsidRPr="008B2D14">
        <w:rPr>
          <w:sz w:val="24"/>
          <w:szCs w:val="24"/>
        </w:rPr>
        <w:t>scoring</w:t>
      </w:r>
      <w:r w:rsidR="00CD20F2" w:rsidRPr="008B2D14">
        <w:rPr>
          <w:sz w:val="24"/>
          <w:szCs w:val="24"/>
        </w:rPr>
        <w:t xml:space="preserve"> of the </w:t>
      </w:r>
      <w:r w:rsidR="00F56958" w:rsidRPr="008B2D14">
        <w:rPr>
          <w:sz w:val="24"/>
          <w:szCs w:val="24"/>
        </w:rPr>
        <w:t xml:space="preserve">QM Domain. </w:t>
      </w:r>
      <w:r w:rsidR="00CD20F2" w:rsidRPr="008B2D14">
        <w:rPr>
          <w:sz w:val="24"/>
          <w:szCs w:val="24"/>
        </w:rPr>
        <w:t xml:space="preserve">Since facilities rely on the QM Domain rating to either add a star to their overall rating or avoid losing a star from their overall rating, the loss of </w:t>
      </w:r>
      <w:r w:rsidRPr="008B2D14">
        <w:rPr>
          <w:sz w:val="24"/>
          <w:szCs w:val="24"/>
        </w:rPr>
        <w:t>these</w:t>
      </w:r>
      <w:r w:rsidR="00CD20F2" w:rsidRPr="008B2D14">
        <w:rPr>
          <w:sz w:val="24"/>
          <w:szCs w:val="24"/>
        </w:rPr>
        <w:t xml:space="preserve"> points could </w:t>
      </w:r>
      <w:r w:rsidRPr="008B2D14">
        <w:rPr>
          <w:sz w:val="24"/>
          <w:szCs w:val="24"/>
        </w:rPr>
        <w:t>have an adverse impact</w:t>
      </w:r>
      <w:r w:rsidR="00CD20F2" w:rsidRPr="008B2D14">
        <w:rPr>
          <w:sz w:val="24"/>
          <w:szCs w:val="24"/>
        </w:rPr>
        <w:t xml:space="preserve">. </w:t>
      </w:r>
    </w:p>
    <w:p w:rsidR="00CD20F2" w:rsidRPr="008B2D14" w:rsidRDefault="00CD20F2">
      <w:pPr>
        <w:rPr>
          <w:sz w:val="24"/>
          <w:szCs w:val="24"/>
        </w:rPr>
      </w:pPr>
      <w:r w:rsidRPr="008B2D14">
        <w:rPr>
          <w:sz w:val="24"/>
          <w:szCs w:val="24"/>
        </w:rPr>
        <w:t xml:space="preserve">What </w:t>
      </w:r>
      <w:r w:rsidR="00372CAA" w:rsidRPr="008B2D14">
        <w:rPr>
          <w:sz w:val="24"/>
          <w:szCs w:val="24"/>
        </w:rPr>
        <w:t>could</w:t>
      </w:r>
      <w:r w:rsidRPr="008B2D14">
        <w:rPr>
          <w:sz w:val="24"/>
          <w:szCs w:val="24"/>
        </w:rPr>
        <w:t xml:space="preserve"> this mean for Kansas? In the two graphs that follow, seven Kansas regions’ </w:t>
      </w:r>
      <w:r w:rsidR="00D9309B" w:rsidRPr="008B2D14">
        <w:rPr>
          <w:sz w:val="24"/>
          <w:szCs w:val="24"/>
        </w:rPr>
        <w:t>average</w:t>
      </w:r>
      <w:r w:rsidRPr="008B2D14">
        <w:rPr>
          <w:sz w:val="24"/>
          <w:szCs w:val="24"/>
        </w:rPr>
        <w:t xml:space="preserve"> pain measure ratings</w:t>
      </w:r>
      <w:r w:rsidR="007108F9" w:rsidRPr="008B2D14">
        <w:rPr>
          <w:sz w:val="24"/>
          <w:szCs w:val="24"/>
        </w:rPr>
        <w:t xml:space="preserve"> (blue bar)</w:t>
      </w:r>
      <w:r w:rsidRPr="008B2D14">
        <w:rPr>
          <w:sz w:val="24"/>
          <w:szCs w:val="24"/>
        </w:rPr>
        <w:t xml:space="preserve"> and corresponding points</w:t>
      </w:r>
      <w:r w:rsidR="004B4C05" w:rsidRPr="008B2D14">
        <w:rPr>
          <w:sz w:val="24"/>
          <w:szCs w:val="24"/>
        </w:rPr>
        <w:t xml:space="preserve"> scored</w:t>
      </w:r>
      <w:r w:rsidRPr="008B2D14">
        <w:rPr>
          <w:sz w:val="24"/>
          <w:szCs w:val="24"/>
        </w:rPr>
        <w:t xml:space="preserve"> are displayed.</w:t>
      </w:r>
      <w:r w:rsidR="004B4C05" w:rsidRPr="008B2D14">
        <w:rPr>
          <w:sz w:val="24"/>
          <w:szCs w:val="24"/>
        </w:rPr>
        <w:t xml:space="preserve"> The points</w:t>
      </w:r>
      <w:r w:rsidR="007108F9" w:rsidRPr="008B2D14">
        <w:rPr>
          <w:sz w:val="24"/>
          <w:szCs w:val="24"/>
        </w:rPr>
        <w:t xml:space="preserve"> (orange bar) </w:t>
      </w:r>
      <w:r w:rsidR="004B4C05" w:rsidRPr="008B2D14">
        <w:rPr>
          <w:sz w:val="24"/>
          <w:szCs w:val="24"/>
        </w:rPr>
        <w:t xml:space="preserve">provides </w:t>
      </w:r>
      <w:proofErr w:type="gramStart"/>
      <w:r w:rsidR="004B4C05" w:rsidRPr="008B2D14">
        <w:rPr>
          <w:sz w:val="24"/>
          <w:szCs w:val="24"/>
        </w:rPr>
        <w:t xml:space="preserve">the </w:t>
      </w:r>
      <w:r w:rsidR="00B266BB" w:rsidRPr="008B2D14">
        <w:rPr>
          <w:sz w:val="24"/>
          <w:szCs w:val="24"/>
        </w:rPr>
        <w:t xml:space="preserve"> </w:t>
      </w:r>
      <w:r w:rsidR="004B4C05" w:rsidRPr="008B2D14">
        <w:rPr>
          <w:sz w:val="24"/>
          <w:szCs w:val="24"/>
        </w:rPr>
        <w:t>number</w:t>
      </w:r>
      <w:proofErr w:type="gramEnd"/>
      <w:r w:rsidR="004B4C05" w:rsidRPr="008B2D14">
        <w:rPr>
          <w:sz w:val="24"/>
          <w:szCs w:val="24"/>
        </w:rPr>
        <w:t xml:space="preserve"> of points</w:t>
      </w:r>
      <w:r w:rsidR="00D9309B" w:rsidRPr="008B2D14">
        <w:rPr>
          <w:sz w:val="24"/>
          <w:szCs w:val="24"/>
        </w:rPr>
        <w:t xml:space="preserve"> the average</w:t>
      </w:r>
      <w:r w:rsidR="004B4C05" w:rsidRPr="008B2D14">
        <w:rPr>
          <w:sz w:val="24"/>
          <w:szCs w:val="24"/>
        </w:rPr>
        <w:t xml:space="preserve"> facilit</w:t>
      </w:r>
      <w:r w:rsidR="00D9309B" w:rsidRPr="008B2D14">
        <w:rPr>
          <w:sz w:val="24"/>
          <w:szCs w:val="24"/>
        </w:rPr>
        <w:t>y</w:t>
      </w:r>
      <w:r w:rsidR="004B4C05" w:rsidRPr="008B2D14">
        <w:rPr>
          <w:sz w:val="24"/>
          <w:szCs w:val="24"/>
        </w:rPr>
        <w:t xml:space="preserve"> in these regions</w:t>
      </w:r>
      <w:r w:rsidR="00B266BB" w:rsidRPr="008B2D14">
        <w:rPr>
          <w:sz w:val="24"/>
          <w:szCs w:val="24"/>
        </w:rPr>
        <w:t xml:space="preserve"> are scoring now and </w:t>
      </w:r>
      <w:r w:rsidR="004B4C05" w:rsidRPr="008B2D14">
        <w:rPr>
          <w:sz w:val="24"/>
          <w:szCs w:val="24"/>
        </w:rPr>
        <w:t xml:space="preserve"> could potentially lose in the October 2019 reporting quarter</w:t>
      </w:r>
      <w:r w:rsidR="00B266BB" w:rsidRPr="008B2D14">
        <w:rPr>
          <w:sz w:val="24"/>
          <w:szCs w:val="24"/>
        </w:rPr>
        <w:t xml:space="preserve"> when the measure</w:t>
      </w:r>
      <w:r w:rsidR="00B36EBD" w:rsidRPr="008B2D14">
        <w:rPr>
          <w:sz w:val="24"/>
          <w:szCs w:val="24"/>
        </w:rPr>
        <w:t>s</w:t>
      </w:r>
      <w:r w:rsidR="00B266BB" w:rsidRPr="008B2D14">
        <w:rPr>
          <w:sz w:val="24"/>
          <w:szCs w:val="24"/>
        </w:rPr>
        <w:t xml:space="preserve"> </w:t>
      </w:r>
      <w:r w:rsidR="00B36EBD" w:rsidRPr="008B2D14">
        <w:rPr>
          <w:sz w:val="24"/>
          <w:szCs w:val="24"/>
        </w:rPr>
        <w:t>are</w:t>
      </w:r>
      <w:r w:rsidR="00C407E3" w:rsidRPr="008B2D14">
        <w:rPr>
          <w:sz w:val="24"/>
          <w:szCs w:val="24"/>
        </w:rPr>
        <w:t xml:space="preserve"> due to be</w:t>
      </w:r>
      <w:r w:rsidR="00B266BB" w:rsidRPr="008B2D14">
        <w:rPr>
          <w:sz w:val="24"/>
          <w:szCs w:val="24"/>
        </w:rPr>
        <w:t xml:space="preserve"> removed</w:t>
      </w:r>
      <w:r w:rsidR="004B4C05" w:rsidRPr="008B2D14">
        <w:rPr>
          <w:sz w:val="24"/>
          <w:szCs w:val="24"/>
        </w:rPr>
        <w:t>.</w:t>
      </w:r>
      <w:r w:rsidRPr="008B2D14">
        <w:rPr>
          <w:sz w:val="24"/>
          <w:szCs w:val="24"/>
        </w:rPr>
        <w:t xml:space="preserve"> Graph 1 represents Short-Stay Pain and graph 2 Long-Stay Pain. Kansas </w:t>
      </w:r>
      <w:r w:rsidR="00372CAA" w:rsidRPr="008B2D14">
        <w:rPr>
          <w:sz w:val="24"/>
          <w:szCs w:val="24"/>
        </w:rPr>
        <w:t>S</w:t>
      </w:r>
      <w:r w:rsidRPr="008B2D14">
        <w:rPr>
          <w:sz w:val="24"/>
          <w:szCs w:val="24"/>
        </w:rPr>
        <w:t>tate and National peer groups are included to provide relative performance.</w:t>
      </w:r>
    </w:p>
    <w:p w:rsidR="00C148FF" w:rsidRPr="008B2D14" w:rsidRDefault="00C148FF">
      <w:pPr>
        <w:rPr>
          <w:sz w:val="24"/>
          <w:szCs w:val="24"/>
        </w:rPr>
      </w:pPr>
    </w:p>
    <w:p w:rsidR="00C148FF" w:rsidRDefault="00C148FF"/>
    <w:p w:rsidR="00C148FF" w:rsidRDefault="00C148FF"/>
    <w:p w:rsidR="00C148FF" w:rsidRDefault="00C148FF"/>
    <w:p w:rsidR="00C148FF" w:rsidRDefault="00C148FF"/>
    <w:p w:rsidR="00C148FF" w:rsidRDefault="00C148FF"/>
    <w:p w:rsidR="00C148FF" w:rsidRDefault="00C148FF"/>
    <w:p w:rsidR="00CD20F2" w:rsidRPr="008B2D14" w:rsidRDefault="00CD20F2">
      <w:pPr>
        <w:rPr>
          <w:sz w:val="24"/>
          <w:szCs w:val="24"/>
        </w:rPr>
      </w:pPr>
      <w:r w:rsidRPr="008B2D14">
        <w:rPr>
          <w:sz w:val="24"/>
          <w:szCs w:val="24"/>
        </w:rPr>
        <w:t>Graph 1 Short-St</w:t>
      </w:r>
      <w:r w:rsidR="004B4C05" w:rsidRPr="008B2D14">
        <w:rPr>
          <w:sz w:val="24"/>
          <w:szCs w:val="24"/>
        </w:rPr>
        <w:t>a</w:t>
      </w:r>
      <w:r w:rsidRPr="008B2D14">
        <w:rPr>
          <w:sz w:val="24"/>
          <w:szCs w:val="24"/>
        </w:rPr>
        <w:t xml:space="preserve">y Pain and Points </w:t>
      </w:r>
      <w:r w:rsidR="004B4C05" w:rsidRPr="008B2D14">
        <w:rPr>
          <w:sz w:val="24"/>
          <w:szCs w:val="24"/>
        </w:rPr>
        <w:t>Scored</w:t>
      </w:r>
    </w:p>
    <w:p w:rsidR="00372CAA" w:rsidRPr="008B2D14" w:rsidRDefault="00372CAA">
      <w:pPr>
        <w:rPr>
          <w:sz w:val="24"/>
          <w:szCs w:val="24"/>
        </w:rPr>
      </w:pPr>
      <w:r w:rsidRPr="008B2D14">
        <w:rPr>
          <w:sz w:val="24"/>
          <w:szCs w:val="24"/>
        </w:rPr>
        <w:t xml:space="preserve">Pain is a negative measure which means a lower rate is better performance. Kansas City Metropolitan Area </w:t>
      </w:r>
      <w:r w:rsidR="00682EFF" w:rsidRPr="008B2D14">
        <w:rPr>
          <w:sz w:val="24"/>
          <w:szCs w:val="24"/>
        </w:rPr>
        <w:t>is outperforming the Nation with</w:t>
      </w:r>
      <w:r w:rsidRPr="008B2D14">
        <w:rPr>
          <w:sz w:val="24"/>
          <w:szCs w:val="24"/>
        </w:rPr>
        <w:t xml:space="preserve"> the lowest </w:t>
      </w:r>
      <w:r w:rsidR="00B266BB" w:rsidRPr="008B2D14">
        <w:rPr>
          <w:sz w:val="24"/>
          <w:szCs w:val="24"/>
        </w:rPr>
        <w:t xml:space="preserve">rate of </w:t>
      </w:r>
      <w:r w:rsidRPr="008B2D14">
        <w:rPr>
          <w:sz w:val="24"/>
          <w:szCs w:val="24"/>
        </w:rPr>
        <w:t>Short-Stay Self-Reported Pain or the best performance</w:t>
      </w:r>
      <w:r w:rsidR="00B266BB" w:rsidRPr="008B2D14">
        <w:rPr>
          <w:sz w:val="24"/>
          <w:szCs w:val="24"/>
        </w:rPr>
        <w:t xml:space="preserve"> at 10.5%. This rate </w:t>
      </w:r>
      <w:r w:rsidRPr="008B2D14">
        <w:rPr>
          <w:sz w:val="24"/>
          <w:szCs w:val="24"/>
        </w:rPr>
        <w:t xml:space="preserve">scores </w:t>
      </w:r>
      <w:r w:rsidR="00682EFF" w:rsidRPr="008B2D14">
        <w:rPr>
          <w:sz w:val="24"/>
          <w:szCs w:val="24"/>
        </w:rPr>
        <w:t>60</w:t>
      </w:r>
      <w:r w:rsidR="00B266BB" w:rsidRPr="008B2D14">
        <w:rPr>
          <w:sz w:val="24"/>
          <w:szCs w:val="24"/>
        </w:rPr>
        <w:t xml:space="preserve"> </w:t>
      </w:r>
      <w:r w:rsidRPr="008B2D14">
        <w:rPr>
          <w:sz w:val="24"/>
          <w:szCs w:val="24"/>
        </w:rPr>
        <w:t>points</w:t>
      </w:r>
      <w:r w:rsidR="00682EFF" w:rsidRPr="008B2D14">
        <w:rPr>
          <w:sz w:val="24"/>
          <w:szCs w:val="24"/>
        </w:rPr>
        <w:t xml:space="preserve"> </w:t>
      </w:r>
      <w:r w:rsidRPr="008B2D14">
        <w:rPr>
          <w:sz w:val="24"/>
          <w:szCs w:val="24"/>
        </w:rPr>
        <w:t xml:space="preserve">and therefore </w:t>
      </w:r>
      <w:r w:rsidR="00B266BB" w:rsidRPr="008B2D14">
        <w:rPr>
          <w:sz w:val="24"/>
          <w:szCs w:val="24"/>
        </w:rPr>
        <w:t xml:space="preserve">represents the region </w:t>
      </w:r>
      <w:r w:rsidR="00682EFF" w:rsidRPr="008B2D14">
        <w:rPr>
          <w:sz w:val="24"/>
          <w:szCs w:val="24"/>
        </w:rPr>
        <w:t>that could be highly affected by the removal of this measure for the calculation of their Five-Star Rating</w:t>
      </w:r>
      <w:r w:rsidRPr="008B2D14">
        <w:rPr>
          <w:sz w:val="24"/>
          <w:szCs w:val="24"/>
        </w:rPr>
        <w:t xml:space="preserve">. </w:t>
      </w:r>
      <w:r w:rsidR="00682EFF" w:rsidRPr="008B2D14">
        <w:rPr>
          <w:sz w:val="24"/>
          <w:szCs w:val="24"/>
        </w:rPr>
        <w:t>The North Central and Flint Regions are outperforming Kansas State at 16.9 and 17%</w:t>
      </w:r>
      <w:r w:rsidR="0091358D" w:rsidRPr="008B2D14">
        <w:rPr>
          <w:sz w:val="24"/>
          <w:szCs w:val="24"/>
        </w:rPr>
        <w:t xml:space="preserve"> respectively</w:t>
      </w:r>
      <w:r w:rsidR="00682EFF" w:rsidRPr="008B2D14">
        <w:rPr>
          <w:sz w:val="24"/>
          <w:szCs w:val="24"/>
        </w:rPr>
        <w:t>. This rate scores 40 points and therefore both regions may be affected. The last 4 regions: Northwest, Wic</w:t>
      </w:r>
      <w:r w:rsidR="00244629" w:rsidRPr="008B2D14">
        <w:rPr>
          <w:sz w:val="24"/>
          <w:szCs w:val="24"/>
        </w:rPr>
        <w:t>hita</w:t>
      </w:r>
      <w:r w:rsidR="00F16FCA" w:rsidRPr="008B2D14">
        <w:rPr>
          <w:sz w:val="24"/>
          <w:szCs w:val="24"/>
        </w:rPr>
        <w:t>,</w:t>
      </w:r>
      <w:r w:rsidR="00244629" w:rsidRPr="008B2D14">
        <w:rPr>
          <w:sz w:val="24"/>
          <w:szCs w:val="24"/>
        </w:rPr>
        <w:t xml:space="preserve"> Southeast Central and Southwest are underperforming the benchmarks with rates ranging from 20.8 – 21.6%. These rates score 20 points and therefore these regions may only be slightly affected. </w:t>
      </w:r>
    </w:p>
    <w:p w:rsidR="00372CAA" w:rsidRDefault="00C148FF">
      <w:r>
        <w:rPr>
          <w:noProof/>
        </w:rPr>
        <w:drawing>
          <wp:anchor distT="0" distB="0" distL="114300" distR="114300" simplePos="0" relativeHeight="251659264" behindDoc="1" locked="0" layoutInCell="1" allowOverlap="1" wp14:anchorId="1B67BB46" wp14:editId="7588375B">
            <wp:simplePos x="0" y="0"/>
            <wp:positionH relativeFrom="column">
              <wp:posOffset>-458470</wp:posOffset>
            </wp:positionH>
            <wp:positionV relativeFrom="paragraph">
              <wp:posOffset>91440</wp:posOffset>
            </wp:positionV>
            <wp:extent cx="6753225" cy="3402419"/>
            <wp:effectExtent l="0" t="0" r="9525" b="7620"/>
            <wp:wrapNone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ACC8D792-867A-4A12-80BD-242E6CC902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C05" w:rsidRDefault="004B4C05"/>
    <w:p w:rsidR="007108F9" w:rsidRDefault="007108F9"/>
    <w:p w:rsidR="007108F9" w:rsidRDefault="007108F9"/>
    <w:p w:rsidR="007108F9" w:rsidRDefault="007108F9"/>
    <w:p w:rsidR="00372CAA" w:rsidRDefault="00372CAA"/>
    <w:p w:rsidR="00244629" w:rsidRDefault="00244629"/>
    <w:p w:rsidR="00244629" w:rsidRDefault="00244629"/>
    <w:p w:rsidR="00372CAA" w:rsidRDefault="00372CAA"/>
    <w:p w:rsidR="00372CAA" w:rsidRDefault="00372CAA"/>
    <w:p w:rsidR="00372CAA" w:rsidRDefault="00372CAA"/>
    <w:p w:rsidR="00372CAA" w:rsidRDefault="00372CAA"/>
    <w:p w:rsidR="00372CAA" w:rsidRDefault="00372CAA"/>
    <w:p w:rsidR="00372CAA" w:rsidRDefault="00372CAA"/>
    <w:p w:rsidR="00372CAA" w:rsidRDefault="00372CAA"/>
    <w:p w:rsidR="00372CAA" w:rsidRDefault="00372CAA"/>
    <w:p w:rsidR="00372CAA" w:rsidRDefault="00372CAA"/>
    <w:p w:rsidR="00372CAA" w:rsidRDefault="00372CAA"/>
    <w:p w:rsidR="00372CAA" w:rsidRDefault="00372CAA"/>
    <w:p w:rsidR="00C36660" w:rsidRDefault="00C36660"/>
    <w:p w:rsidR="00C36660" w:rsidRDefault="00C36660"/>
    <w:p w:rsidR="007108F9" w:rsidRPr="008B2D14" w:rsidRDefault="007108F9">
      <w:pPr>
        <w:rPr>
          <w:sz w:val="24"/>
          <w:szCs w:val="24"/>
        </w:rPr>
      </w:pPr>
      <w:r w:rsidRPr="008B2D14">
        <w:rPr>
          <w:sz w:val="24"/>
          <w:szCs w:val="24"/>
        </w:rPr>
        <w:t>Graph 2 Long-Stay Pain and Points Scored</w:t>
      </w:r>
    </w:p>
    <w:p w:rsidR="006C5FAC" w:rsidRPr="008B2D14" w:rsidRDefault="00244629">
      <w:pPr>
        <w:rPr>
          <w:sz w:val="24"/>
          <w:szCs w:val="24"/>
        </w:rPr>
      </w:pPr>
      <w:r w:rsidRPr="008B2D14">
        <w:rPr>
          <w:sz w:val="24"/>
          <w:szCs w:val="24"/>
        </w:rPr>
        <w:t>Again, pain is a negative measure which means a lower rate is better performance. No region is outperforming the Nation in this measure; however, three regions are outperforming Kansas State</w:t>
      </w:r>
      <w:r w:rsidR="00B36EBD" w:rsidRPr="008B2D14">
        <w:rPr>
          <w:sz w:val="24"/>
          <w:szCs w:val="24"/>
        </w:rPr>
        <w:t>,</w:t>
      </w:r>
      <w:r w:rsidRPr="008B2D14">
        <w:rPr>
          <w:sz w:val="24"/>
          <w:szCs w:val="24"/>
        </w:rPr>
        <w:t xml:space="preserve"> North Central, Flint and Kansas City Metropolitan Area with rates ranging from 8.9 – 9.8</w:t>
      </w:r>
      <w:r w:rsidR="006C5FAC" w:rsidRPr="008B2D14">
        <w:rPr>
          <w:sz w:val="24"/>
          <w:szCs w:val="24"/>
        </w:rPr>
        <w:t>%. Southeast Central and Wichita regions are just underperforming Kansas State with rates of 11.5 and 11.8%</w:t>
      </w:r>
      <w:r w:rsidR="0091358D" w:rsidRPr="008B2D14">
        <w:rPr>
          <w:sz w:val="24"/>
          <w:szCs w:val="24"/>
        </w:rPr>
        <w:t xml:space="preserve"> respectively</w:t>
      </w:r>
      <w:r w:rsidR="006C5FAC" w:rsidRPr="008B2D14">
        <w:rPr>
          <w:sz w:val="24"/>
          <w:szCs w:val="24"/>
        </w:rPr>
        <w:t xml:space="preserve">. </w:t>
      </w:r>
      <w:r w:rsidRPr="008B2D14">
        <w:rPr>
          <w:sz w:val="24"/>
          <w:szCs w:val="24"/>
        </w:rPr>
        <w:t>Th</w:t>
      </w:r>
      <w:r w:rsidR="006C5FAC" w:rsidRPr="008B2D14">
        <w:rPr>
          <w:sz w:val="24"/>
          <w:szCs w:val="24"/>
        </w:rPr>
        <w:t>e</w:t>
      </w:r>
      <w:r w:rsidRPr="008B2D14">
        <w:rPr>
          <w:sz w:val="24"/>
          <w:szCs w:val="24"/>
        </w:rPr>
        <w:t>s</w:t>
      </w:r>
      <w:r w:rsidR="006C5FAC" w:rsidRPr="008B2D14">
        <w:rPr>
          <w:sz w:val="24"/>
          <w:szCs w:val="24"/>
        </w:rPr>
        <w:t>e</w:t>
      </w:r>
      <w:r w:rsidRPr="008B2D14">
        <w:rPr>
          <w:sz w:val="24"/>
          <w:szCs w:val="24"/>
        </w:rPr>
        <w:t xml:space="preserve"> rate</w:t>
      </w:r>
      <w:r w:rsidR="006C5FAC" w:rsidRPr="008B2D14">
        <w:rPr>
          <w:sz w:val="24"/>
          <w:szCs w:val="24"/>
        </w:rPr>
        <w:t>s</w:t>
      </w:r>
      <w:r w:rsidRPr="008B2D14">
        <w:rPr>
          <w:sz w:val="24"/>
          <w:szCs w:val="24"/>
        </w:rPr>
        <w:t xml:space="preserve"> score </w:t>
      </w:r>
      <w:r w:rsidR="006C5FAC" w:rsidRPr="008B2D14">
        <w:rPr>
          <w:sz w:val="24"/>
          <w:szCs w:val="24"/>
        </w:rPr>
        <w:t>4</w:t>
      </w:r>
      <w:r w:rsidRPr="008B2D14">
        <w:rPr>
          <w:sz w:val="24"/>
          <w:szCs w:val="24"/>
        </w:rPr>
        <w:t>0 points and therefore represents region</w:t>
      </w:r>
      <w:r w:rsidR="006C5FAC" w:rsidRPr="008B2D14">
        <w:rPr>
          <w:sz w:val="24"/>
          <w:szCs w:val="24"/>
        </w:rPr>
        <w:t>s</w:t>
      </w:r>
      <w:r w:rsidRPr="008B2D14">
        <w:rPr>
          <w:sz w:val="24"/>
          <w:szCs w:val="24"/>
        </w:rPr>
        <w:t xml:space="preserve"> that could be affected by the removal of this measure for the calculation of their Five-Star Rating. The last </w:t>
      </w:r>
      <w:r w:rsidR="006C5FAC" w:rsidRPr="008B2D14">
        <w:rPr>
          <w:sz w:val="24"/>
          <w:szCs w:val="24"/>
        </w:rPr>
        <w:t>2</w:t>
      </w:r>
      <w:r w:rsidRPr="008B2D14">
        <w:rPr>
          <w:sz w:val="24"/>
          <w:szCs w:val="24"/>
        </w:rPr>
        <w:t xml:space="preserve"> regions: </w:t>
      </w:r>
      <w:r w:rsidR="0091358D" w:rsidRPr="008B2D14">
        <w:rPr>
          <w:sz w:val="24"/>
          <w:szCs w:val="24"/>
        </w:rPr>
        <w:t>South</w:t>
      </w:r>
      <w:r w:rsidRPr="008B2D14">
        <w:rPr>
          <w:sz w:val="24"/>
          <w:szCs w:val="24"/>
        </w:rPr>
        <w:t>west</w:t>
      </w:r>
      <w:r w:rsidR="006C5FAC" w:rsidRPr="008B2D14">
        <w:rPr>
          <w:sz w:val="24"/>
          <w:szCs w:val="24"/>
        </w:rPr>
        <w:t xml:space="preserve"> and </w:t>
      </w:r>
      <w:r w:rsidR="0091358D" w:rsidRPr="008B2D14">
        <w:rPr>
          <w:sz w:val="24"/>
          <w:szCs w:val="24"/>
        </w:rPr>
        <w:t>North</w:t>
      </w:r>
      <w:r w:rsidRPr="008B2D14">
        <w:rPr>
          <w:sz w:val="24"/>
          <w:szCs w:val="24"/>
        </w:rPr>
        <w:t xml:space="preserve">west are underperforming the benchmarks with rates of </w:t>
      </w:r>
      <w:r w:rsidR="006C5FAC" w:rsidRPr="008B2D14">
        <w:rPr>
          <w:sz w:val="24"/>
          <w:szCs w:val="24"/>
        </w:rPr>
        <w:t xml:space="preserve">13.3 </w:t>
      </w:r>
      <w:r w:rsidR="00C36660" w:rsidRPr="008B2D14">
        <w:rPr>
          <w:sz w:val="24"/>
          <w:szCs w:val="24"/>
        </w:rPr>
        <w:t>and</w:t>
      </w:r>
      <w:r w:rsidRPr="008B2D14">
        <w:rPr>
          <w:sz w:val="24"/>
          <w:szCs w:val="24"/>
        </w:rPr>
        <w:t xml:space="preserve"> </w:t>
      </w:r>
      <w:r w:rsidR="006C5FAC" w:rsidRPr="008B2D14">
        <w:rPr>
          <w:sz w:val="24"/>
          <w:szCs w:val="24"/>
        </w:rPr>
        <w:t>16.8</w:t>
      </w:r>
      <w:r w:rsidRPr="008B2D14">
        <w:rPr>
          <w:sz w:val="24"/>
          <w:szCs w:val="24"/>
        </w:rPr>
        <w:t>%</w:t>
      </w:r>
      <w:r w:rsidR="0091358D" w:rsidRPr="008B2D14">
        <w:rPr>
          <w:sz w:val="24"/>
          <w:szCs w:val="24"/>
        </w:rPr>
        <w:t xml:space="preserve"> respectively</w:t>
      </w:r>
      <w:r w:rsidRPr="008B2D14">
        <w:rPr>
          <w:sz w:val="24"/>
          <w:szCs w:val="24"/>
        </w:rPr>
        <w:t xml:space="preserve">. These rates score 20 points and therefore these regions may only be slightly affected. </w:t>
      </w:r>
    </w:p>
    <w:p w:rsidR="006C5FAC" w:rsidRDefault="00C148FF">
      <w:r>
        <w:rPr>
          <w:noProof/>
        </w:rPr>
        <w:drawing>
          <wp:anchor distT="0" distB="0" distL="114300" distR="114300" simplePos="0" relativeHeight="251661312" behindDoc="1" locked="0" layoutInCell="1" allowOverlap="1" wp14:anchorId="5A1AFE68" wp14:editId="589EB5D8">
            <wp:simplePos x="0" y="0"/>
            <wp:positionH relativeFrom="column">
              <wp:posOffset>-467360</wp:posOffset>
            </wp:positionH>
            <wp:positionV relativeFrom="paragraph">
              <wp:posOffset>168275</wp:posOffset>
            </wp:positionV>
            <wp:extent cx="6743065" cy="3444949"/>
            <wp:effectExtent l="0" t="0" r="635" b="3175"/>
            <wp:wrapNone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A00B9F4-102C-49F8-91EF-9989672E5A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FAC" w:rsidRDefault="006C5FAC"/>
    <w:p w:rsidR="006C5FAC" w:rsidRDefault="006C5FAC"/>
    <w:p w:rsidR="006C5FAC" w:rsidRDefault="006C5FAC"/>
    <w:p w:rsidR="006C5FAC" w:rsidRDefault="006C5FAC"/>
    <w:p w:rsidR="006C5FAC" w:rsidRDefault="006C5FAC"/>
    <w:p w:rsidR="006C5FAC" w:rsidRDefault="006C5FAC"/>
    <w:p w:rsidR="006C5FAC" w:rsidRDefault="006C5FAC"/>
    <w:p w:rsidR="00244629" w:rsidRDefault="00244629"/>
    <w:p w:rsidR="00C407E3" w:rsidRPr="00C407E3" w:rsidRDefault="00C407E3" w:rsidP="00C407E3"/>
    <w:p w:rsidR="00C407E3" w:rsidRPr="00C407E3" w:rsidRDefault="00C407E3" w:rsidP="00C407E3"/>
    <w:p w:rsidR="00C407E3" w:rsidRPr="00C407E3" w:rsidRDefault="00C407E3" w:rsidP="00C407E3"/>
    <w:p w:rsidR="00C407E3" w:rsidRPr="00C407E3" w:rsidRDefault="00C407E3" w:rsidP="00C407E3"/>
    <w:p w:rsidR="00C407E3" w:rsidRDefault="00C407E3" w:rsidP="00C407E3">
      <w:pPr>
        <w:rPr>
          <w:sz w:val="16"/>
          <w:szCs w:val="16"/>
        </w:rPr>
      </w:pPr>
      <w:r w:rsidRPr="00C407E3">
        <w:rPr>
          <w:sz w:val="16"/>
          <w:szCs w:val="16"/>
        </w:rPr>
        <w:t xml:space="preserve">Quality Metrics was utilized to produce the analyses using data derived from NHC’s Five-Star Quality Rating System. The data collection periods are 1/1/18 - 3/31/19 </w:t>
      </w:r>
      <w:r w:rsidR="00C36660">
        <w:rPr>
          <w:sz w:val="16"/>
          <w:szCs w:val="16"/>
        </w:rPr>
        <w:t xml:space="preserve">for </w:t>
      </w:r>
      <w:r w:rsidRPr="00C407E3">
        <w:rPr>
          <w:sz w:val="16"/>
          <w:szCs w:val="16"/>
        </w:rPr>
        <w:t>Short-Stay</w:t>
      </w:r>
      <w:r w:rsidR="00C36660">
        <w:rPr>
          <w:sz w:val="16"/>
          <w:szCs w:val="16"/>
        </w:rPr>
        <w:t xml:space="preserve"> measures </w:t>
      </w:r>
      <w:r w:rsidRPr="00C407E3">
        <w:rPr>
          <w:sz w:val="16"/>
          <w:szCs w:val="16"/>
        </w:rPr>
        <w:t xml:space="preserve"> and 4/1/18 - 3/31/19</w:t>
      </w:r>
      <w:r w:rsidR="0030174E">
        <w:rPr>
          <w:sz w:val="16"/>
          <w:szCs w:val="16"/>
        </w:rPr>
        <w:t xml:space="preserve"> for</w:t>
      </w:r>
      <w:r w:rsidRPr="00C407E3">
        <w:rPr>
          <w:sz w:val="16"/>
          <w:szCs w:val="16"/>
        </w:rPr>
        <w:t xml:space="preserve"> Long-Stay. </w:t>
      </w:r>
    </w:p>
    <w:p w:rsidR="00F16FCA" w:rsidRDefault="00F16FCA" w:rsidP="00C407E3">
      <w:pPr>
        <w:rPr>
          <w:rFonts w:cstheme="minorHAnsi"/>
          <w:sz w:val="24"/>
          <w:szCs w:val="24"/>
        </w:rPr>
      </w:pPr>
    </w:p>
    <w:p w:rsidR="00C36660" w:rsidRDefault="00C36660" w:rsidP="00C407E3">
      <w:pPr>
        <w:rPr>
          <w:rFonts w:cstheme="minorHAnsi"/>
          <w:sz w:val="24"/>
          <w:szCs w:val="24"/>
        </w:rPr>
      </w:pPr>
    </w:p>
    <w:p w:rsidR="00C36660" w:rsidRDefault="00C36660" w:rsidP="00C407E3">
      <w:pPr>
        <w:rPr>
          <w:rFonts w:cstheme="minorHAnsi"/>
          <w:sz w:val="24"/>
          <w:szCs w:val="24"/>
        </w:rPr>
      </w:pPr>
    </w:p>
    <w:p w:rsidR="00C36660" w:rsidRDefault="00C36660" w:rsidP="00C407E3">
      <w:pPr>
        <w:rPr>
          <w:rFonts w:cstheme="minorHAnsi"/>
          <w:sz w:val="24"/>
          <w:szCs w:val="24"/>
        </w:rPr>
      </w:pPr>
    </w:p>
    <w:p w:rsidR="00C36660" w:rsidRDefault="00C36660" w:rsidP="00C407E3">
      <w:pPr>
        <w:rPr>
          <w:rFonts w:cstheme="minorHAnsi"/>
          <w:sz w:val="24"/>
          <w:szCs w:val="24"/>
        </w:rPr>
      </w:pPr>
    </w:p>
    <w:p w:rsidR="00C36660" w:rsidRDefault="00C36660" w:rsidP="00C407E3">
      <w:pPr>
        <w:rPr>
          <w:rFonts w:cstheme="minorHAnsi"/>
          <w:sz w:val="24"/>
          <w:szCs w:val="24"/>
        </w:rPr>
      </w:pPr>
    </w:p>
    <w:p w:rsidR="00C36660" w:rsidRDefault="00C36660" w:rsidP="00C407E3">
      <w:pPr>
        <w:rPr>
          <w:rFonts w:cstheme="minorHAnsi"/>
          <w:sz w:val="24"/>
          <w:szCs w:val="24"/>
        </w:rPr>
      </w:pPr>
    </w:p>
    <w:p w:rsidR="00C36660" w:rsidRDefault="00C36660" w:rsidP="00C407E3">
      <w:pPr>
        <w:rPr>
          <w:rFonts w:cstheme="minorHAnsi"/>
          <w:sz w:val="24"/>
          <w:szCs w:val="24"/>
        </w:rPr>
      </w:pPr>
    </w:p>
    <w:p w:rsidR="00B36EBD" w:rsidRDefault="00F16FCA" w:rsidP="00C407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can </w:t>
      </w:r>
      <w:r w:rsidR="00C148FF">
        <w:rPr>
          <w:rFonts w:cstheme="minorHAnsi"/>
          <w:sz w:val="24"/>
          <w:szCs w:val="24"/>
        </w:rPr>
        <w:t>th</w:t>
      </w:r>
      <w:r w:rsidR="0091358D">
        <w:rPr>
          <w:rFonts w:cstheme="minorHAnsi"/>
          <w:sz w:val="24"/>
          <w:szCs w:val="24"/>
        </w:rPr>
        <w:t>e</w:t>
      </w:r>
      <w:r w:rsidR="00C148FF">
        <w:rPr>
          <w:rFonts w:cstheme="minorHAnsi"/>
          <w:sz w:val="24"/>
          <w:szCs w:val="24"/>
        </w:rPr>
        <w:t>s</w:t>
      </w:r>
      <w:r w:rsidR="0091358D">
        <w:rPr>
          <w:rFonts w:cstheme="minorHAnsi"/>
          <w:sz w:val="24"/>
          <w:szCs w:val="24"/>
        </w:rPr>
        <w:t>e</w:t>
      </w:r>
      <w:r w:rsidR="00C148FF">
        <w:rPr>
          <w:rFonts w:cstheme="minorHAnsi"/>
          <w:sz w:val="24"/>
          <w:szCs w:val="24"/>
        </w:rPr>
        <w:t xml:space="preserve"> </w:t>
      </w:r>
      <w:r w:rsidR="0091358D">
        <w:rPr>
          <w:rFonts w:cstheme="minorHAnsi"/>
          <w:sz w:val="24"/>
          <w:szCs w:val="24"/>
        </w:rPr>
        <w:t>analyses</w:t>
      </w:r>
      <w:r w:rsidR="00C148FF">
        <w:rPr>
          <w:rFonts w:cstheme="minorHAnsi"/>
          <w:sz w:val="24"/>
          <w:szCs w:val="24"/>
        </w:rPr>
        <w:t xml:space="preserve"> be</w:t>
      </w:r>
      <w:r w:rsidR="0091358D">
        <w:rPr>
          <w:rFonts w:cstheme="minorHAnsi"/>
          <w:sz w:val="24"/>
          <w:szCs w:val="24"/>
        </w:rPr>
        <w:t xml:space="preserve"> applied</w:t>
      </w:r>
      <w:r w:rsidR="00C148FF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 w:rsidR="0030174E" w:rsidRPr="00085B34">
        <w:rPr>
          <w:rFonts w:cstheme="minorHAnsi"/>
          <w:sz w:val="24"/>
          <w:szCs w:val="24"/>
          <w:u w:val="single"/>
        </w:rPr>
        <w:t>P</w:t>
      </w:r>
      <w:r w:rsidRPr="00085B34">
        <w:rPr>
          <w:rFonts w:cstheme="minorHAnsi"/>
          <w:sz w:val="24"/>
          <w:szCs w:val="24"/>
          <w:u w:val="single"/>
        </w:rPr>
        <w:t xml:space="preserve">repare for the </w:t>
      </w:r>
      <w:r w:rsidR="00B36EBD" w:rsidRPr="00085B34">
        <w:rPr>
          <w:rFonts w:cstheme="minorHAnsi"/>
          <w:sz w:val="24"/>
          <w:szCs w:val="24"/>
          <w:u w:val="single"/>
        </w:rPr>
        <w:t>October 2019 NHC refresh due October 24</w:t>
      </w:r>
      <w:r w:rsidR="0030174E" w:rsidRPr="00085B34">
        <w:rPr>
          <w:rFonts w:cstheme="minorHAnsi"/>
          <w:sz w:val="24"/>
          <w:szCs w:val="24"/>
          <w:u w:val="single"/>
        </w:rPr>
        <w:t xml:space="preserve"> </w:t>
      </w:r>
      <w:r w:rsidR="00B36EBD" w:rsidRPr="00085B34">
        <w:rPr>
          <w:rFonts w:cstheme="minorHAnsi"/>
          <w:sz w:val="24"/>
          <w:szCs w:val="24"/>
          <w:u w:val="single"/>
        </w:rPr>
        <w:t>by</w:t>
      </w:r>
      <w:r w:rsidR="00DD64AE" w:rsidRPr="00085B34">
        <w:rPr>
          <w:rFonts w:cstheme="minorHAnsi"/>
          <w:sz w:val="24"/>
          <w:szCs w:val="24"/>
          <w:u w:val="single"/>
        </w:rPr>
        <w:t xml:space="preserve"> r</w:t>
      </w:r>
      <w:r w:rsidR="00B36EBD" w:rsidRPr="00085B34">
        <w:rPr>
          <w:rFonts w:cstheme="minorHAnsi"/>
          <w:sz w:val="24"/>
          <w:szCs w:val="24"/>
          <w:u w:val="single"/>
        </w:rPr>
        <w:t>eviewing your July Five-Star Analysis Report</w:t>
      </w:r>
      <w:r w:rsidR="00DD64AE" w:rsidRPr="00085B34">
        <w:rPr>
          <w:rFonts w:cstheme="minorHAnsi"/>
          <w:sz w:val="24"/>
          <w:szCs w:val="24"/>
          <w:u w:val="single"/>
        </w:rPr>
        <w:t xml:space="preserve"> QM Domain and answer these questions:</w:t>
      </w:r>
    </w:p>
    <w:p w:rsidR="00DD64AE" w:rsidRPr="00085B34" w:rsidRDefault="00DD64AE" w:rsidP="00085B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5B34">
        <w:rPr>
          <w:rFonts w:cstheme="minorHAnsi"/>
          <w:sz w:val="24"/>
          <w:szCs w:val="24"/>
        </w:rPr>
        <w:t xml:space="preserve">What </w:t>
      </w:r>
      <w:r w:rsidR="0030174E" w:rsidRPr="00085B34">
        <w:rPr>
          <w:rFonts w:cstheme="minorHAnsi"/>
          <w:sz w:val="24"/>
          <w:szCs w:val="24"/>
        </w:rPr>
        <w:t>was</w:t>
      </w:r>
      <w:r w:rsidRPr="00085B34">
        <w:rPr>
          <w:rFonts w:cstheme="minorHAnsi"/>
          <w:sz w:val="24"/>
          <w:szCs w:val="24"/>
        </w:rPr>
        <w:t xml:space="preserve"> your performance on these two measures?</w:t>
      </w:r>
    </w:p>
    <w:p w:rsidR="00DD64AE" w:rsidRPr="00085B34" w:rsidRDefault="00DD64AE" w:rsidP="00085B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5B34">
        <w:rPr>
          <w:rFonts w:cstheme="minorHAnsi"/>
          <w:sz w:val="24"/>
          <w:szCs w:val="24"/>
        </w:rPr>
        <w:t>What are the points scor</w:t>
      </w:r>
      <w:r w:rsidR="00C148FF" w:rsidRPr="00085B34">
        <w:rPr>
          <w:rFonts w:cstheme="minorHAnsi"/>
          <w:sz w:val="24"/>
          <w:szCs w:val="24"/>
        </w:rPr>
        <w:t>ed</w:t>
      </w:r>
      <w:r w:rsidRPr="00085B34">
        <w:rPr>
          <w:rFonts w:cstheme="minorHAnsi"/>
          <w:sz w:val="24"/>
          <w:szCs w:val="24"/>
        </w:rPr>
        <w:t xml:space="preserve"> for these two measures?</w:t>
      </w:r>
    </w:p>
    <w:p w:rsidR="00DD64AE" w:rsidRPr="00085B34" w:rsidRDefault="00DD64AE" w:rsidP="00085B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5B34">
        <w:rPr>
          <w:rFonts w:cstheme="minorHAnsi"/>
          <w:sz w:val="24"/>
          <w:szCs w:val="24"/>
        </w:rPr>
        <w:t xml:space="preserve">If these points are removed, how will that effect </w:t>
      </w:r>
      <w:r w:rsidR="00C148FF" w:rsidRPr="00085B34">
        <w:rPr>
          <w:rFonts w:cstheme="minorHAnsi"/>
          <w:sz w:val="24"/>
          <w:szCs w:val="24"/>
        </w:rPr>
        <w:t>the</w:t>
      </w:r>
      <w:r w:rsidRPr="00085B34">
        <w:rPr>
          <w:rFonts w:cstheme="minorHAnsi"/>
          <w:sz w:val="24"/>
          <w:szCs w:val="24"/>
        </w:rPr>
        <w:t xml:space="preserve"> total </w:t>
      </w:r>
      <w:r w:rsidR="0030174E" w:rsidRPr="00085B34">
        <w:rPr>
          <w:rFonts w:cstheme="minorHAnsi"/>
          <w:sz w:val="24"/>
          <w:szCs w:val="24"/>
        </w:rPr>
        <w:t xml:space="preserve">quality measure </w:t>
      </w:r>
      <w:r w:rsidRPr="00085B34">
        <w:rPr>
          <w:rFonts w:cstheme="minorHAnsi"/>
          <w:sz w:val="24"/>
          <w:szCs w:val="24"/>
        </w:rPr>
        <w:t>score?</w:t>
      </w:r>
    </w:p>
    <w:p w:rsidR="00DD64AE" w:rsidRPr="00085B34" w:rsidRDefault="00DD64AE" w:rsidP="00085B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5B34">
        <w:rPr>
          <w:rFonts w:cstheme="minorHAnsi"/>
          <w:sz w:val="24"/>
          <w:szCs w:val="24"/>
        </w:rPr>
        <w:t xml:space="preserve">Will </w:t>
      </w:r>
      <w:r w:rsidR="00C148FF" w:rsidRPr="00085B34">
        <w:rPr>
          <w:rFonts w:cstheme="minorHAnsi"/>
          <w:sz w:val="24"/>
          <w:szCs w:val="24"/>
        </w:rPr>
        <w:t>th</w:t>
      </w:r>
      <w:r w:rsidR="0030174E" w:rsidRPr="00085B34">
        <w:rPr>
          <w:rFonts w:cstheme="minorHAnsi"/>
          <w:sz w:val="24"/>
          <w:szCs w:val="24"/>
        </w:rPr>
        <w:t>at</w:t>
      </w:r>
      <w:r w:rsidRPr="00085B34">
        <w:rPr>
          <w:rFonts w:cstheme="minorHAnsi"/>
          <w:sz w:val="24"/>
          <w:szCs w:val="24"/>
        </w:rPr>
        <w:t xml:space="preserve"> score effect your QM Domain rating and or your </w:t>
      </w:r>
      <w:r w:rsidR="002F35D5" w:rsidRPr="00085B34">
        <w:rPr>
          <w:rFonts w:cstheme="minorHAnsi"/>
          <w:sz w:val="24"/>
          <w:szCs w:val="24"/>
        </w:rPr>
        <w:t>o</w:t>
      </w:r>
      <w:r w:rsidRPr="00085B34">
        <w:rPr>
          <w:rFonts w:cstheme="minorHAnsi"/>
          <w:sz w:val="24"/>
          <w:szCs w:val="24"/>
        </w:rPr>
        <w:t>verall rating?</w:t>
      </w:r>
    </w:p>
    <w:p w:rsidR="00085B34" w:rsidRDefault="00ED1942" w:rsidP="00C407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0174E">
        <w:rPr>
          <w:rFonts w:cstheme="minorHAnsi"/>
          <w:sz w:val="24"/>
          <w:szCs w:val="24"/>
        </w:rPr>
        <w:t xml:space="preserve">sing the July data </w:t>
      </w:r>
      <w:r>
        <w:rPr>
          <w:rFonts w:cstheme="minorHAnsi"/>
          <w:sz w:val="24"/>
          <w:szCs w:val="24"/>
        </w:rPr>
        <w:t xml:space="preserve">is just a </w:t>
      </w:r>
      <w:r w:rsidR="0030174E">
        <w:rPr>
          <w:rFonts w:cstheme="minorHAnsi"/>
          <w:sz w:val="24"/>
          <w:szCs w:val="24"/>
        </w:rPr>
        <w:t>predict</w:t>
      </w:r>
      <w:r>
        <w:rPr>
          <w:rFonts w:cstheme="minorHAnsi"/>
          <w:sz w:val="24"/>
          <w:szCs w:val="24"/>
        </w:rPr>
        <w:t>ion of</w:t>
      </w:r>
      <w:r w:rsidR="0030174E">
        <w:rPr>
          <w:rFonts w:cstheme="minorHAnsi"/>
          <w:sz w:val="24"/>
          <w:szCs w:val="24"/>
        </w:rPr>
        <w:t xml:space="preserve"> how this</w:t>
      </w:r>
      <w:r w:rsidR="003370A6">
        <w:rPr>
          <w:rFonts w:cstheme="minorHAnsi"/>
          <w:sz w:val="24"/>
          <w:szCs w:val="24"/>
        </w:rPr>
        <w:t xml:space="preserve"> c</w:t>
      </w:r>
      <w:r w:rsidR="0030174E">
        <w:rPr>
          <w:rFonts w:cstheme="minorHAnsi"/>
          <w:sz w:val="24"/>
          <w:szCs w:val="24"/>
        </w:rPr>
        <w:t xml:space="preserve">ould affect your </w:t>
      </w:r>
      <w:r w:rsidR="00F64301">
        <w:rPr>
          <w:rFonts w:cstheme="minorHAnsi"/>
          <w:sz w:val="24"/>
          <w:szCs w:val="24"/>
        </w:rPr>
        <w:t xml:space="preserve">October </w:t>
      </w:r>
      <w:r w:rsidR="0030174E">
        <w:rPr>
          <w:rFonts w:cstheme="minorHAnsi"/>
          <w:sz w:val="24"/>
          <w:szCs w:val="24"/>
        </w:rPr>
        <w:t>ratings</w:t>
      </w:r>
      <w:r>
        <w:rPr>
          <w:rFonts w:cstheme="minorHAnsi"/>
          <w:sz w:val="24"/>
          <w:szCs w:val="24"/>
        </w:rPr>
        <w:t xml:space="preserve">. </w:t>
      </w:r>
    </w:p>
    <w:p w:rsidR="00DD64AE" w:rsidRDefault="00ED1942" w:rsidP="00C407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subscribe to </w:t>
      </w:r>
      <w:r w:rsidRPr="00085B34">
        <w:rPr>
          <w:rFonts w:cstheme="minorHAnsi"/>
          <w:color w:val="FF0000"/>
          <w:sz w:val="24"/>
          <w:szCs w:val="24"/>
        </w:rPr>
        <w:t>Quality Apex</w:t>
      </w:r>
      <w:r w:rsidR="00085B34" w:rsidRPr="00085B34">
        <w:rPr>
          <w:rFonts w:cstheme="minorHAnsi"/>
          <w:color w:val="FF0000"/>
          <w:sz w:val="24"/>
          <w:szCs w:val="24"/>
        </w:rPr>
        <w:t xml:space="preserve"> </w:t>
      </w:r>
      <w:hyperlink r:id="rId10" w:history="1">
        <w:r w:rsidR="00085B34" w:rsidRPr="003B0665">
          <w:rPr>
            <w:rStyle w:val="Hyperlink"/>
            <w:rFonts w:cstheme="minorHAnsi"/>
            <w:sz w:val="24"/>
            <w:szCs w:val="24"/>
          </w:rPr>
          <w:t>www.qualityapex.com</w:t>
        </w:r>
      </w:hyperlink>
      <w:r>
        <w:rPr>
          <w:rFonts w:cstheme="minorHAnsi"/>
          <w:sz w:val="24"/>
          <w:szCs w:val="24"/>
        </w:rPr>
        <w:t xml:space="preserve">, compare your current pain measures ratings to the cut point table to </w:t>
      </w:r>
      <w:r w:rsidR="003370A6">
        <w:rPr>
          <w:rFonts w:cstheme="minorHAnsi"/>
          <w:sz w:val="24"/>
          <w:szCs w:val="24"/>
        </w:rPr>
        <w:t>calculate</w:t>
      </w:r>
      <w:r>
        <w:rPr>
          <w:rFonts w:cstheme="minorHAnsi"/>
          <w:sz w:val="24"/>
          <w:szCs w:val="24"/>
        </w:rPr>
        <w:t xml:space="preserve"> points </w:t>
      </w:r>
      <w:r w:rsidR="00F64301">
        <w:rPr>
          <w:rFonts w:cstheme="minorHAnsi"/>
          <w:sz w:val="24"/>
          <w:szCs w:val="24"/>
        </w:rPr>
        <w:t>scored</w:t>
      </w:r>
      <w:r>
        <w:rPr>
          <w:rFonts w:cstheme="minorHAnsi"/>
          <w:sz w:val="24"/>
          <w:szCs w:val="24"/>
        </w:rPr>
        <w:t xml:space="preserve">. </w:t>
      </w:r>
      <w:r w:rsidR="00F64301">
        <w:rPr>
          <w:rFonts w:cstheme="minorHAnsi"/>
          <w:sz w:val="24"/>
          <w:szCs w:val="24"/>
        </w:rPr>
        <w:t>Then, subtract those points from the total QM Domain score</w:t>
      </w:r>
      <w:r w:rsidR="003370A6">
        <w:rPr>
          <w:rFonts w:cstheme="minorHAnsi"/>
          <w:sz w:val="24"/>
          <w:szCs w:val="24"/>
        </w:rPr>
        <w:t xml:space="preserve"> to ascertain the effects of the change on your ratings. </w:t>
      </w:r>
      <w:r>
        <w:rPr>
          <w:rFonts w:cstheme="minorHAnsi"/>
          <w:sz w:val="24"/>
          <w:szCs w:val="24"/>
        </w:rPr>
        <w:t>Doing either</w:t>
      </w:r>
      <w:r w:rsidR="0030174E">
        <w:rPr>
          <w:rFonts w:cstheme="minorHAnsi"/>
          <w:sz w:val="24"/>
          <w:szCs w:val="24"/>
        </w:rPr>
        <w:t xml:space="preserve"> provide</w:t>
      </w:r>
      <w:r>
        <w:rPr>
          <w:rFonts w:cstheme="minorHAnsi"/>
          <w:sz w:val="24"/>
          <w:szCs w:val="24"/>
        </w:rPr>
        <w:t>s</w:t>
      </w:r>
      <w:r w:rsidR="0030174E">
        <w:rPr>
          <w:rFonts w:cstheme="minorHAnsi"/>
          <w:sz w:val="24"/>
          <w:szCs w:val="24"/>
        </w:rPr>
        <w:t xml:space="preserve"> time to prepare</w:t>
      </w:r>
      <w:r w:rsidR="00DD64AE">
        <w:rPr>
          <w:rFonts w:cstheme="minorHAnsi"/>
          <w:sz w:val="24"/>
          <w:szCs w:val="24"/>
        </w:rPr>
        <w:t xml:space="preserve"> a message</w:t>
      </w:r>
      <w:r w:rsidR="00F64301">
        <w:rPr>
          <w:rFonts w:cstheme="minorHAnsi"/>
          <w:sz w:val="24"/>
          <w:szCs w:val="24"/>
        </w:rPr>
        <w:t xml:space="preserve"> and formulate a plan to restore your rating</w:t>
      </w:r>
      <w:r w:rsidR="003370A6">
        <w:rPr>
          <w:rFonts w:cstheme="minorHAnsi"/>
          <w:sz w:val="24"/>
          <w:szCs w:val="24"/>
        </w:rPr>
        <w:t>s</w:t>
      </w:r>
      <w:r w:rsidR="00F64301">
        <w:rPr>
          <w:rFonts w:cstheme="minorHAnsi"/>
          <w:sz w:val="24"/>
          <w:szCs w:val="24"/>
        </w:rPr>
        <w:t>. Share your message and plan with</w:t>
      </w:r>
      <w:r w:rsidR="00C148FF">
        <w:rPr>
          <w:rFonts w:cstheme="minorHAnsi"/>
          <w:sz w:val="24"/>
          <w:szCs w:val="24"/>
        </w:rPr>
        <w:t xml:space="preserve"> both internal and external customers explaining </w:t>
      </w:r>
      <w:r w:rsidR="0091358D">
        <w:rPr>
          <w:rFonts w:cstheme="minorHAnsi"/>
          <w:sz w:val="24"/>
          <w:szCs w:val="24"/>
        </w:rPr>
        <w:t xml:space="preserve">how CMS </w:t>
      </w:r>
      <w:r w:rsidR="00C148FF">
        <w:rPr>
          <w:rFonts w:cstheme="minorHAnsi"/>
          <w:sz w:val="24"/>
          <w:szCs w:val="24"/>
        </w:rPr>
        <w:t>change</w:t>
      </w:r>
      <w:r w:rsidR="0091358D">
        <w:rPr>
          <w:rFonts w:cstheme="minorHAnsi"/>
          <w:sz w:val="24"/>
          <w:szCs w:val="24"/>
        </w:rPr>
        <w:t>d</w:t>
      </w:r>
      <w:r w:rsidR="00C148FF">
        <w:rPr>
          <w:rFonts w:cstheme="minorHAnsi"/>
          <w:sz w:val="24"/>
          <w:szCs w:val="24"/>
        </w:rPr>
        <w:t xml:space="preserve"> the quality measures</w:t>
      </w:r>
      <w:r w:rsidR="00F6430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how that affected your rating</w:t>
      </w:r>
      <w:r w:rsidR="003370A6">
        <w:rPr>
          <w:rFonts w:cstheme="minorHAnsi"/>
          <w:sz w:val="24"/>
          <w:szCs w:val="24"/>
        </w:rPr>
        <w:t>s</w:t>
      </w:r>
      <w:r w:rsidR="00F64301">
        <w:rPr>
          <w:rFonts w:cstheme="minorHAnsi"/>
          <w:sz w:val="24"/>
          <w:szCs w:val="24"/>
        </w:rPr>
        <w:t xml:space="preserve"> and your</w:t>
      </w:r>
      <w:r w:rsidR="00C148FF">
        <w:rPr>
          <w:rFonts w:cstheme="minorHAnsi"/>
          <w:sz w:val="24"/>
          <w:szCs w:val="24"/>
        </w:rPr>
        <w:t xml:space="preserve"> plan to restore </w:t>
      </w:r>
      <w:r w:rsidR="00C36660">
        <w:rPr>
          <w:rFonts w:cstheme="minorHAnsi"/>
          <w:sz w:val="24"/>
          <w:szCs w:val="24"/>
        </w:rPr>
        <w:t>your</w:t>
      </w:r>
      <w:r w:rsidR="00C148FF">
        <w:rPr>
          <w:rFonts w:cstheme="minorHAnsi"/>
          <w:sz w:val="24"/>
          <w:szCs w:val="24"/>
        </w:rPr>
        <w:t xml:space="preserve"> ratings.</w:t>
      </w:r>
    </w:p>
    <w:p w:rsidR="00B36EBD" w:rsidRDefault="00B36EBD" w:rsidP="00C407E3">
      <w:pPr>
        <w:rPr>
          <w:rFonts w:cstheme="minorHAnsi"/>
          <w:sz w:val="24"/>
          <w:szCs w:val="24"/>
        </w:rPr>
      </w:pPr>
    </w:p>
    <w:p w:rsidR="00C407E3" w:rsidRPr="008B2D14" w:rsidRDefault="00C407E3" w:rsidP="00C407E3">
      <w:pPr>
        <w:rPr>
          <w:rFonts w:cstheme="minorHAnsi"/>
          <w:b/>
          <w:bCs/>
          <w:sz w:val="24"/>
          <w:szCs w:val="24"/>
        </w:rPr>
      </w:pPr>
      <w:r w:rsidRPr="008B2D14">
        <w:rPr>
          <w:rFonts w:cstheme="minorHAnsi"/>
          <w:b/>
          <w:bCs/>
          <w:sz w:val="24"/>
          <w:szCs w:val="24"/>
        </w:rPr>
        <w:t>Know Your Data…</w:t>
      </w:r>
    </w:p>
    <w:p w:rsidR="00C407E3" w:rsidRPr="00C407E3" w:rsidRDefault="00C407E3" w:rsidP="00C407E3">
      <w:pPr>
        <w:rPr>
          <w:rFonts w:cstheme="minorHAnsi"/>
          <w:sz w:val="24"/>
          <w:szCs w:val="24"/>
        </w:rPr>
      </w:pPr>
      <w:r w:rsidRPr="00C407E3">
        <w:rPr>
          <w:rFonts w:cstheme="minorHAnsi"/>
          <w:sz w:val="24"/>
          <w:szCs w:val="24"/>
        </w:rPr>
        <w:t xml:space="preserve">Quality Metrics is a member benefit and can be accessed at the following website: </w:t>
      </w:r>
      <w:hyperlink r:id="rId11" w:history="1">
        <w:r w:rsidRPr="00C407E3">
          <w:rPr>
            <w:rFonts w:cstheme="minorHAnsi"/>
            <w:color w:val="0000FF"/>
            <w:sz w:val="24"/>
            <w:szCs w:val="24"/>
            <w:u w:val="single"/>
          </w:rPr>
          <w:t>https://data.leadingageny.org</w:t>
        </w:r>
      </w:hyperlink>
      <w:r w:rsidRPr="00C407E3">
        <w:rPr>
          <w:rFonts w:cstheme="minorHAnsi"/>
          <w:sz w:val="24"/>
          <w:szCs w:val="24"/>
        </w:rPr>
        <w:t>.</w:t>
      </w:r>
    </w:p>
    <w:p w:rsidR="00C407E3" w:rsidRPr="00C407E3" w:rsidRDefault="00C407E3" w:rsidP="00C407E3">
      <w:pPr>
        <w:rPr>
          <w:rFonts w:cstheme="minorHAnsi"/>
          <w:sz w:val="24"/>
          <w:szCs w:val="24"/>
        </w:rPr>
      </w:pPr>
      <w:r w:rsidRPr="00C407E3">
        <w:rPr>
          <w:rFonts w:cstheme="minorHAnsi"/>
          <w:sz w:val="24"/>
          <w:szCs w:val="24"/>
        </w:rPr>
        <w:t>The Five-Star Analysis Report is a member benefit, and member facilities are provided with a quarterly email link to the report in January, April, July and October.</w:t>
      </w:r>
    </w:p>
    <w:p w:rsidR="00C407E3" w:rsidRDefault="008B2D14" w:rsidP="00C407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Author: </w:t>
      </w:r>
      <w:r w:rsidR="00C407E3" w:rsidRPr="00C407E3">
        <w:rPr>
          <w:rFonts w:cstheme="minorHAnsi"/>
          <w:sz w:val="24"/>
          <w:szCs w:val="24"/>
        </w:rPr>
        <w:t>Susan Chenail RN, CCM, RAC-CT                                                                                                                                                Senior Quality Improvement Analyst                                                                                                                                  LeadingAge New York</w:t>
      </w:r>
    </w:p>
    <w:p w:rsidR="00085B34" w:rsidRPr="00C407E3" w:rsidRDefault="00085B34" w:rsidP="00C407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</w:t>
      </w:r>
      <w:r w:rsidR="008B2D14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Email </w:t>
      </w:r>
      <w:hyperlink r:id="rId12" w:history="1">
        <w:r w:rsidRPr="003B0665">
          <w:rPr>
            <w:rStyle w:val="Hyperlink"/>
            <w:rFonts w:cstheme="minorHAnsi"/>
            <w:sz w:val="24"/>
            <w:szCs w:val="24"/>
          </w:rPr>
          <w:t>schenail@leadingageny.org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C407E3" w:rsidRPr="00C407E3" w:rsidRDefault="00C407E3" w:rsidP="00C407E3"/>
    <w:sectPr w:rsidR="00C407E3" w:rsidRPr="00C407E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E2A" w:rsidRDefault="00E35E2A" w:rsidP="00F56958">
      <w:pPr>
        <w:spacing w:after="0" w:line="240" w:lineRule="auto"/>
      </w:pPr>
      <w:r>
        <w:separator/>
      </w:r>
    </w:p>
  </w:endnote>
  <w:endnote w:type="continuationSeparator" w:id="0">
    <w:p w:rsidR="00E35E2A" w:rsidRDefault="00E35E2A" w:rsidP="00F5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273859"/>
      <w:docPartObj>
        <w:docPartGallery w:val="Page Numbers (Bottom of Page)"/>
        <w:docPartUnique/>
      </w:docPartObj>
    </w:sdtPr>
    <w:sdtEndPr/>
    <w:sdtContent>
      <w:p w:rsidR="00F56958" w:rsidRDefault="00F56958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6958" w:rsidRDefault="00F569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F56958" w:rsidRDefault="00F569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4C7B9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E2A" w:rsidRDefault="00E35E2A" w:rsidP="00F56958">
      <w:pPr>
        <w:spacing w:after="0" w:line="240" w:lineRule="auto"/>
      </w:pPr>
      <w:r>
        <w:separator/>
      </w:r>
    </w:p>
  </w:footnote>
  <w:footnote w:type="continuationSeparator" w:id="0">
    <w:p w:rsidR="00E35E2A" w:rsidRDefault="00E35E2A" w:rsidP="00F5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958" w:rsidRDefault="00F5695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1A915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E759A3A7464741A5BF44B29F94709BB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Kansas Article 4 September 2019</w:t>
        </w:r>
      </w:sdtContent>
    </w:sdt>
  </w:p>
  <w:p w:rsidR="00F56958" w:rsidRDefault="00F5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A5C"/>
    <w:multiLevelType w:val="hybridMultilevel"/>
    <w:tmpl w:val="D7AE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58"/>
    <w:rsid w:val="00085B34"/>
    <w:rsid w:val="00124B1C"/>
    <w:rsid w:val="00244629"/>
    <w:rsid w:val="002F35D5"/>
    <w:rsid w:val="0030174E"/>
    <w:rsid w:val="003370A6"/>
    <w:rsid w:val="00372CAA"/>
    <w:rsid w:val="00394947"/>
    <w:rsid w:val="004B4C05"/>
    <w:rsid w:val="00547374"/>
    <w:rsid w:val="00650CEF"/>
    <w:rsid w:val="00682EFF"/>
    <w:rsid w:val="006C5FAC"/>
    <w:rsid w:val="007108F9"/>
    <w:rsid w:val="0078374D"/>
    <w:rsid w:val="008B2D14"/>
    <w:rsid w:val="0091358D"/>
    <w:rsid w:val="00A420E7"/>
    <w:rsid w:val="00AC57D5"/>
    <w:rsid w:val="00B266BB"/>
    <w:rsid w:val="00B36EBD"/>
    <w:rsid w:val="00C148FF"/>
    <w:rsid w:val="00C36660"/>
    <w:rsid w:val="00C407E3"/>
    <w:rsid w:val="00CD20F2"/>
    <w:rsid w:val="00D9309B"/>
    <w:rsid w:val="00DD64AE"/>
    <w:rsid w:val="00E15E78"/>
    <w:rsid w:val="00E35E2A"/>
    <w:rsid w:val="00ED1942"/>
    <w:rsid w:val="00EF0BFB"/>
    <w:rsid w:val="00F16FCA"/>
    <w:rsid w:val="00F56958"/>
    <w:rsid w:val="00F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5097E"/>
  <w15:chartTrackingRefBased/>
  <w15:docId w15:val="{1C5F0340-9477-4AEE-AB5D-F48A3E9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58"/>
  </w:style>
  <w:style w:type="paragraph" w:styleId="Footer">
    <w:name w:val="footer"/>
    <w:basedOn w:val="Normal"/>
    <w:link w:val="FooterChar"/>
    <w:uiPriority w:val="99"/>
    <w:unhideWhenUsed/>
    <w:rsid w:val="00F5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58"/>
  </w:style>
  <w:style w:type="character" w:styleId="Hyperlink">
    <w:name w:val="Hyperlink"/>
    <w:basedOn w:val="DefaultParagraphFont"/>
    <w:uiPriority w:val="99"/>
    <w:unhideWhenUsed/>
    <w:rsid w:val="00F56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E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E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Quality-Initiatives-Patient-Assessment-Instruments/NursingHomeQualityInits/Downloads/MDS-30-QM-USERS-MANUAL-v121.pdf" TargetMode="External"/><Relationship Id="rId12" Type="http://schemas.openxmlformats.org/officeDocument/2006/relationships/hyperlink" Target="mailto:schenail@leadingagen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leadingagen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ualityapex.com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Short-Stay Pain and Points Scored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'UnsavedGroupAnalysis_9-12-2019_'!$B$1</c:f>
              <c:strCache>
                <c:ptCount val="1"/>
                <c:pt idx="0">
                  <c:v>SS_Pain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'UnsavedGroupAnalysis_9-12-2019_'!$A$2:$A$10</c:f>
              <c:strCache>
                <c:ptCount val="9"/>
                <c:pt idx="0">
                  <c:v>Southwest Region</c:v>
                </c:pt>
                <c:pt idx="1">
                  <c:v>Southeast Central Region</c:v>
                </c:pt>
                <c:pt idx="2">
                  <c:v>Wichita Region</c:v>
                </c:pt>
                <c:pt idx="3">
                  <c:v>Northwest Region</c:v>
                </c:pt>
                <c:pt idx="4">
                  <c:v>Flint Region</c:v>
                </c:pt>
                <c:pt idx="5">
                  <c:v>North Central Region</c:v>
                </c:pt>
                <c:pt idx="6">
                  <c:v>Kansas City Metropolitan Area</c:v>
                </c:pt>
                <c:pt idx="7">
                  <c:v>Kansas</c:v>
                </c:pt>
                <c:pt idx="8">
                  <c:v>National</c:v>
                </c:pt>
              </c:strCache>
            </c:strRef>
          </c:cat>
          <c:val>
            <c:numRef>
              <c:f>'UnsavedGroupAnalysis_9-12-2019_'!$B$2:$B$10</c:f>
              <c:numCache>
                <c:formatCode>General</c:formatCode>
                <c:ptCount val="9"/>
                <c:pt idx="0">
                  <c:v>21.6</c:v>
                </c:pt>
                <c:pt idx="1">
                  <c:v>21.4</c:v>
                </c:pt>
                <c:pt idx="2">
                  <c:v>20.9</c:v>
                </c:pt>
                <c:pt idx="3">
                  <c:v>20.8</c:v>
                </c:pt>
                <c:pt idx="4">
                  <c:v>17</c:v>
                </c:pt>
                <c:pt idx="5">
                  <c:v>16.899999999999999</c:v>
                </c:pt>
                <c:pt idx="6">
                  <c:v>10.5</c:v>
                </c:pt>
                <c:pt idx="7">
                  <c:v>18</c:v>
                </c:pt>
                <c:pt idx="8">
                  <c:v>11.7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9-47AE-91C1-5977C6C1F3C0}"/>
            </c:ext>
          </c:extLst>
        </c:ser>
        <c:ser>
          <c:idx val="1"/>
          <c:order val="1"/>
          <c:tx>
            <c:strRef>
              <c:f>'UnsavedGroupAnalysis_9-12-2019_'!$C$1</c:f>
              <c:strCache>
                <c:ptCount val="1"/>
                <c:pt idx="0">
                  <c:v>Points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7741046831955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A9-47AE-91C1-5977C6C1F3C0}"/>
                </c:ext>
              </c:extLst>
            </c:dLbl>
            <c:dLbl>
              <c:idx val="1"/>
              <c:layout>
                <c:manualLayout>
                  <c:x val="1.37741046831955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A9-47AE-91C1-5977C6C1F3C0}"/>
                </c:ext>
              </c:extLst>
            </c:dLbl>
            <c:dLbl>
              <c:idx val="2"/>
              <c:layout>
                <c:manualLayout>
                  <c:x val="1.37741046831955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A9-47AE-91C1-5977C6C1F3C0}"/>
                </c:ext>
              </c:extLst>
            </c:dLbl>
            <c:dLbl>
              <c:idx val="3"/>
              <c:layout>
                <c:manualLayout>
                  <c:x val="1.37741046831955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A9-47AE-91C1-5977C6C1F3C0}"/>
                </c:ext>
              </c:extLst>
            </c:dLbl>
            <c:dLbl>
              <c:idx val="4"/>
              <c:layout>
                <c:manualLayout>
                  <c:x val="8.264462809917355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A9-47AE-91C1-5977C6C1F3C0}"/>
                </c:ext>
              </c:extLst>
            </c:dLbl>
            <c:dLbl>
              <c:idx val="5"/>
              <c:layout>
                <c:manualLayout>
                  <c:x val="1.3774104683195593E-2"/>
                  <c:y val="-4.29447682069542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A9-47AE-91C1-5977C6C1F3C0}"/>
                </c:ext>
              </c:extLst>
            </c:dLbl>
            <c:dLbl>
              <c:idx val="6"/>
              <c:layout>
                <c:manualLayout>
                  <c:x val="1.3774104683195492E-2"/>
                  <c:y val="-4.29447682069542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A9-47AE-91C1-5977C6C1F3C0}"/>
                </c:ext>
              </c:extLst>
            </c:dLbl>
            <c:dLbl>
              <c:idx val="7"/>
              <c:layout>
                <c:manualLayout>
                  <c:x val="8.264462809917355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A9-47AE-91C1-5977C6C1F3C0}"/>
                </c:ext>
              </c:extLst>
            </c:dLbl>
            <c:dLbl>
              <c:idx val="8"/>
              <c:layout>
                <c:manualLayout>
                  <c:x val="1.377410468319549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9A9-47AE-91C1-5977C6C1F3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'UnsavedGroupAnalysis_9-12-2019_'!$A$2:$A$10</c:f>
              <c:strCache>
                <c:ptCount val="9"/>
                <c:pt idx="0">
                  <c:v>Southwest Region</c:v>
                </c:pt>
                <c:pt idx="1">
                  <c:v>Southeast Central Region</c:v>
                </c:pt>
                <c:pt idx="2">
                  <c:v>Wichita Region</c:v>
                </c:pt>
                <c:pt idx="3">
                  <c:v>Northwest Region</c:v>
                </c:pt>
                <c:pt idx="4">
                  <c:v>Flint Region</c:v>
                </c:pt>
                <c:pt idx="5">
                  <c:v>North Central Region</c:v>
                </c:pt>
                <c:pt idx="6">
                  <c:v>Kansas City Metropolitan Area</c:v>
                </c:pt>
                <c:pt idx="7">
                  <c:v>Kansas</c:v>
                </c:pt>
                <c:pt idx="8">
                  <c:v>National</c:v>
                </c:pt>
              </c:strCache>
            </c:strRef>
          </c:cat>
          <c:val>
            <c:numRef>
              <c:f>'UnsavedGroupAnalysis_9-12-2019_'!$C$2:$C$10</c:f>
              <c:numCache>
                <c:formatCode>General</c:formatCode>
                <c:ptCount val="9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40</c:v>
                </c:pt>
                <c:pt idx="5">
                  <c:v>40</c:v>
                </c:pt>
                <c:pt idx="6">
                  <c:v>60</c:v>
                </c:pt>
                <c:pt idx="7">
                  <c:v>40</c:v>
                </c:pt>
                <c:pt idx="8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9A9-47AE-91C1-5977C6C1F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6395272"/>
        <c:axId val="376402488"/>
      </c:barChart>
      <c:catAx>
        <c:axId val="376395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402488"/>
        <c:crosses val="autoZero"/>
        <c:auto val="1"/>
        <c:lblAlgn val="ctr"/>
        <c:lblOffset val="100"/>
        <c:noMultiLvlLbl val="0"/>
      </c:catAx>
      <c:valAx>
        <c:axId val="376402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39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Long-Stay Pain and Points Scored</a:t>
            </a:r>
          </a:p>
        </c:rich>
      </c:tx>
      <c:layout>
        <c:manualLayout>
          <c:xMode val="edge"/>
          <c:yMode val="edge"/>
          <c:x val="0.32004422321303444"/>
          <c:y val="2.94930875576036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'UnsavedGroupAnalysis_9-12-2019_'!$B$15</c:f>
              <c:strCache>
                <c:ptCount val="1"/>
                <c:pt idx="0">
                  <c:v>LS_Pain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'UnsavedGroupAnalysis_9-12-2019_'!$A$16:$A$24</c:f>
              <c:strCache>
                <c:ptCount val="9"/>
                <c:pt idx="0">
                  <c:v>Northwest Region</c:v>
                </c:pt>
                <c:pt idx="1">
                  <c:v>Southwest Region</c:v>
                </c:pt>
                <c:pt idx="2">
                  <c:v>Wichita Region</c:v>
                </c:pt>
                <c:pt idx="3">
                  <c:v>Southeast Central Region</c:v>
                </c:pt>
                <c:pt idx="4">
                  <c:v>Kansas City Metropolitan Area</c:v>
                </c:pt>
                <c:pt idx="5">
                  <c:v>Flint Region</c:v>
                </c:pt>
                <c:pt idx="6">
                  <c:v>North Central Region</c:v>
                </c:pt>
                <c:pt idx="7">
                  <c:v>Kansas</c:v>
                </c:pt>
                <c:pt idx="8">
                  <c:v>National</c:v>
                </c:pt>
              </c:strCache>
            </c:strRef>
          </c:cat>
          <c:val>
            <c:numRef>
              <c:f>'UnsavedGroupAnalysis_9-12-2019_'!$B$16:$B$24</c:f>
              <c:numCache>
                <c:formatCode>General</c:formatCode>
                <c:ptCount val="9"/>
                <c:pt idx="0">
                  <c:v>16.8</c:v>
                </c:pt>
                <c:pt idx="1">
                  <c:v>13.3</c:v>
                </c:pt>
                <c:pt idx="2">
                  <c:v>11.8</c:v>
                </c:pt>
                <c:pt idx="3">
                  <c:v>11.5</c:v>
                </c:pt>
                <c:pt idx="4">
                  <c:v>9.8000000000000007</c:v>
                </c:pt>
                <c:pt idx="5">
                  <c:v>9.1</c:v>
                </c:pt>
                <c:pt idx="6">
                  <c:v>8.9</c:v>
                </c:pt>
                <c:pt idx="7">
                  <c:v>10</c:v>
                </c:pt>
                <c:pt idx="8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9D6-9CDA-8852CA37152D}"/>
            </c:ext>
          </c:extLst>
        </c:ser>
        <c:ser>
          <c:idx val="1"/>
          <c:order val="1"/>
          <c:tx>
            <c:strRef>
              <c:f>'UnsavedGroupAnalysis_9-12-2019_'!$C$15</c:f>
              <c:strCache>
                <c:ptCount val="1"/>
                <c:pt idx="0">
                  <c:v>Points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26446280991735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3F-49D6-9CDA-8852CA37152D}"/>
                </c:ext>
              </c:extLst>
            </c:dLbl>
            <c:dLbl>
              <c:idx val="1"/>
              <c:layout>
                <c:manualLayout>
                  <c:x val="6.887052341597746E-3"/>
                  <c:y val="-1.486569758568724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3F-49D6-9CDA-8852CA37152D}"/>
                </c:ext>
              </c:extLst>
            </c:dLbl>
            <c:dLbl>
              <c:idx val="2"/>
              <c:layout>
                <c:manualLayout>
                  <c:x val="1.790633608815427E-2"/>
                  <c:y val="-7.43284879284362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3F-49D6-9CDA-8852CA37152D}"/>
                </c:ext>
              </c:extLst>
            </c:dLbl>
            <c:dLbl>
              <c:idx val="3"/>
              <c:layout>
                <c:manualLayout>
                  <c:x val="1.65289256198346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3F-49D6-9CDA-8852CA37152D}"/>
                </c:ext>
              </c:extLst>
            </c:dLbl>
            <c:dLbl>
              <c:idx val="4"/>
              <c:layout>
                <c:manualLayout>
                  <c:x val="1.7906336088154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3F-49D6-9CDA-8852CA37152D}"/>
                </c:ext>
              </c:extLst>
            </c:dLbl>
            <c:dLbl>
              <c:idx val="5"/>
              <c:layout>
                <c:manualLayout>
                  <c:x val="1.7906336088154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3F-49D6-9CDA-8852CA37152D}"/>
                </c:ext>
              </c:extLst>
            </c:dLbl>
            <c:dLbl>
              <c:idx val="6"/>
              <c:layout>
                <c:manualLayout>
                  <c:x val="1.7906336088154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C3F-49D6-9CDA-8852CA37152D}"/>
                </c:ext>
              </c:extLst>
            </c:dLbl>
            <c:dLbl>
              <c:idx val="7"/>
              <c:layout>
                <c:manualLayout>
                  <c:x val="1.7906336088154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3F-49D6-9CDA-8852CA37152D}"/>
                </c:ext>
              </c:extLst>
            </c:dLbl>
            <c:dLbl>
              <c:idx val="8"/>
              <c:layout>
                <c:manualLayout>
                  <c:x val="6.88705234159769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3F-49D6-9CDA-8852CA3715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'UnsavedGroupAnalysis_9-12-2019_'!$A$16:$A$24</c:f>
              <c:strCache>
                <c:ptCount val="9"/>
                <c:pt idx="0">
                  <c:v>Northwest Region</c:v>
                </c:pt>
                <c:pt idx="1">
                  <c:v>Southwest Region</c:v>
                </c:pt>
                <c:pt idx="2">
                  <c:v>Wichita Region</c:v>
                </c:pt>
                <c:pt idx="3">
                  <c:v>Southeast Central Region</c:v>
                </c:pt>
                <c:pt idx="4">
                  <c:v>Kansas City Metropolitan Area</c:v>
                </c:pt>
                <c:pt idx="5">
                  <c:v>Flint Region</c:v>
                </c:pt>
                <c:pt idx="6">
                  <c:v>North Central Region</c:v>
                </c:pt>
                <c:pt idx="7">
                  <c:v>Kansas</c:v>
                </c:pt>
                <c:pt idx="8">
                  <c:v>National</c:v>
                </c:pt>
              </c:strCache>
            </c:strRef>
          </c:cat>
          <c:val>
            <c:numRef>
              <c:f>'UnsavedGroupAnalysis_9-12-2019_'!$C$16:$C$24</c:f>
              <c:numCache>
                <c:formatCode>General</c:formatCode>
                <c:ptCount val="9"/>
                <c:pt idx="0">
                  <c:v>20</c:v>
                </c:pt>
                <c:pt idx="1">
                  <c:v>20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C3F-49D6-9CDA-8852CA371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1855976"/>
        <c:axId val="501856304"/>
      </c:barChart>
      <c:catAx>
        <c:axId val="501855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856304"/>
        <c:crosses val="autoZero"/>
        <c:auto val="1"/>
        <c:lblAlgn val="ctr"/>
        <c:lblOffset val="100"/>
        <c:noMultiLvlLbl val="0"/>
      </c:catAx>
      <c:valAx>
        <c:axId val="501856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855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59A3A7464741A5BF44B29F9470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7445-E90B-45C4-9792-3A1EB61CCE01}"/>
      </w:docPartPr>
      <w:docPartBody>
        <w:p w:rsidR="00B20576" w:rsidRDefault="00A9281E" w:rsidP="00A9281E">
          <w:pPr>
            <w:pStyle w:val="E759A3A7464741A5BF44B29F94709BB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1E"/>
    <w:rsid w:val="00047AC0"/>
    <w:rsid w:val="0059641B"/>
    <w:rsid w:val="00A9281E"/>
    <w:rsid w:val="00B20576"/>
    <w:rsid w:val="00E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9A3A7464741A5BF44B29F94709BB8">
    <w:name w:val="E759A3A7464741A5BF44B29F94709BB8"/>
    <w:rsid w:val="00A92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Article 4 September 2019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Article 4 September 2019</dc:title>
  <dc:subject/>
  <dc:creator>Susan Chenail</dc:creator>
  <cp:keywords/>
  <dc:description/>
  <cp:lastModifiedBy>Debra Zehr</cp:lastModifiedBy>
  <cp:revision>4</cp:revision>
  <cp:lastPrinted>2019-09-13T14:40:00Z</cp:lastPrinted>
  <dcterms:created xsi:type="dcterms:W3CDTF">2019-09-13T16:24:00Z</dcterms:created>
  <dcterms:modified xsi:type="dcterms:W3CDTF">2019-09-13T16:37:00Z</dcterms:modified>
</cp:coreProperties>
</file>